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91F755">
      <w:pPr>
        <w:overflowPunct w:val="0"/>
        <w:adjustRightInd w:val="0"/>
        <w:snapToGrid w:val="0"/>
        <w:rPr>
          <w:rFonts w:hint="eastAsia" w:ascii="黑体" w:hAnsi="Times New Roman" w:eastAsia="黑体" w:cs="Times New Roman"/>
          <w:sz w:val="32"/>
          <w:szCs w:val="30"/>
        </w:rPr>
      </w:pPr>
      <w:r>
        <w:rPr>
          <w:rFonts w:hint="eastAsia" w:ascii="黑体" w:hAnsi="Times New Roman" w:eastAsia="黑体" w:cs="Times New Roman"/>
          <w:sz w:val="32"/>
          <w:szCs w:val="30"/>
        </w:rPr>
        <w:t>附件</w:t>
      </w:r>
      <w:r>
        <w:rPr>
          <w:rFonts w:hint="eastAsia" w:ascii="黑体" w:hAnsi="Times New Roman" w:eastAsia="黑体" w:cs="Times New Roman"/>
          <w:sz w:val="32"/>
          <w:szCs w:val="30"/>
          <w:lang w:val="en-US" w:eastAsia="zh-CN"/>
        </w:rPr>
        <w:t>1</w:t>
      </w:r>
    </w:p>
    <w:p w14:paraId="2FA61194">
      <w:pPr>
        <w:tabs>
          <w:tab w:val="left" w:pos="790"/>
        </w:tabs>
        <w:overflowPunct w:val="0"/>
        <w:adjustRightInd w:val="0"/>
        <w:snapToGrid w:val="0"/>
        <w:jc w:val="center"/>
        <w:rPr>
          <w:rFonts w:hint="eastAsia" w:ascii="方正小标宋简体" w:hAnsi="宋体" w:eastAsia="方正小标宋简体" w:cs="Times New Roman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sz w:val="44"/>
          <w:szCs w:val="44"/>
        </w:rPr>
        <w:t>授权书</w:t>
      </w:r>
    </w:p>
    <w:p w14:paraId="000AD48C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 w14:paraId="291F76C5"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hint="eastAsia" w:ascii="仿宋_GB2312" w:hAnsi="宋体" w:eastAsia="仿宋_GB2312" w:cs="Times New Roman"/>
          <w:sz w:val="32"/>
          <w:szCs w:val="30"/>
          <w:lang w:eastAsia="zh-CN"/>
        </w:rPr>
      </w:pPr>
      <w:r>
        <w:rPr>
          <w:rFonts w:hint="eastAsia" w:ascii="仿宋_GB2312" w:hAnsi="宋体" w:eastAsia="仿宋_GB2312" w:cs="Times New Roman"/>
          <w:sz w:val="32"/>
          <w:szCs w:val="30"/>
          <w:lang w:eastAsia="zh-CN"/>
        </w:rPr>
        <w:t>委员</w:t>
      </w:r>
      <w:r>
        <w:rPr>
          <w:rFonts w:hint="eastAsia" w:ascii="仿宋_GB2312" w:hAnsi="宋体" w:eastAsia="仿宋_GB2312" w:cs="Times New Roman"/>
          <w:sz w:val="32"/>
          <w:szCs w:val="30"/>
          <w:u w:val="single"/>
        </w:rPr>
        <w:t xml:space="preserve">         </w:t>
      </w:r>
      <w:r>
        <w:rPr>
          <w:rFonts w:hint="eastAsia" w:ascii="仿宋_GB2312" w:hAnsi="宋体" w:eastAsia="仿宋_GB2312" w:cs="Times New Roman"/>
          <w:sz w:val="32"/>
          <w:szCs w:val="30"/>
        </w:rPr>
        <w:t>因</w:t>
      </w:r>
      <w:r>
        <w:rPr>
          <w:rFonts w:hint="eastAsia" w:ascii="仿宋_GB2312" w:hAnsi="宋体" w:eastAsia="仿宋_GB2312" w:cs="Times New Roman"/>
          <w:sz w:val="32"/>
          <w:szCs w:val="30"/>
          <w:u w:val="single"/>
        </w:rPr>
        <w:t xml:space="preserve">      </w:t>
      </w:r>
      <w:r>
        <w:rPr>
          <w:rFonts w:hint="eastAsia" w:ascii="仿宋_GB2312" w:hAnsi="宋体" w:eastAsia="仿宋_GB2312" w:cs="Times New Roman"/>
          <w:sz w:val="32"/>
          <w:szCs w:val="30"/>
          <w:u w:val="single"/>
          <w:lang w:val="en-US" w:eastAsia="zh-CN"/>
        </w:rPr>
        <w:t xml:space="preserve">  </w:t>
      </w:r>
      <w:r>
        <w:rPr>
          <w:rFonts w:hint="eastAsia" w:ascii="仿宋_GB2312" w:hAnsi="宋体" w:eastAsia="仿宋_GB2312" w:cs="Times New Roman"/>
          <w:sz w:val="32"/>
          <w:szCs w:val="30"/>
          <w:u w:val="single"/>
        </w:rPr>
        <w:t xml:space="preserve">   </w:t>
      </w:r>
      <w:r>
        <w:rPr>
          <w:rFonts w:hint="eastAsia" w:ascii="仿宋_GB2312" w:hAnsi="宋体" w:eastAsia="仿宋_GB2312" w:cs="Times New Roman"/>
          <w:sz w:val="32"/>
          <w:szCs w:val="30"/>
          <w:lang w:eastAsia="zh-CN"/>
        </w:rPr>
        <w:t>不能</w:t>
      </w:r>
      <w:r>
        <w:rPr>
          <w:rFonts w:hint="eastAsia" w:ascii="仿宋_GB2312" w:hAnsi="宋体" w:eastAsia="仿宋_GB2312" w:cs="Times New Roman"/>
          <w:sz w:val="32"/>
          <w:szCs w:val="30"/>
        </w:rPr>
        <w:t>出席</w:t>
      </w:r>
      <w:r>
        <w:rPr>
          <w:rFonts w:hint="eastAsia" w:ascii="仿宋_GB2312" w:hAnsi="宋体" w:eastAsia="仿宋_GB2312" w:cs="Times New Roman"/>
          <w:sz w:val="32"/>
          <w:szCs w:val="30"/>
          <w:lang w:eastAsia="zh-CN"/>
        </w:rPr>
        <w:t>SAC/TC116</w:t>
      </w:r>
      <w:r>
        <w:rPr>
          <w:rFonts w:hint="eastAsia" w:ascii="仿宋_GB2312" w:hAnsi="宋体" w:eastAsia="仿宋_GB2312" w:cs="Times New Roman"/>
          <w:sz w:val="32"/>
          <w:szCs w:val="30"/>
        </w:rPr>
        <w:t>于202</w:t>
      </w:r>
      <w:r>
        <w:rPr>
          <w:rFonts w:hint="eastAsia" w:ascii="仿宋_GB2312" w:hAnsi="宋体" w:eastAsia="仿宋_GB2312" w:cs="Times New Roman"/>
          <w:sz w:val="32"/>
          <w:szCs w:val="30"/>
          <w:lang w:val="en-US" w:eastAsia="zh-CN"/>
        </w:rPr>
        <w:t>5</w:t>
      </w:r>
      <w:r>
        <w:rPr>
          <w:rFonts w:hint="eastAsia" w:ascii="仿宋_GB2312" w:hAnsi="宋体" w:eastAsia="仿宋_GB2312" w:cs="Times New Roman"/>
          <w:sz w:val="32"/>
          <w:szCs w:val="30"/>
        </w:rPr>
        <w:t>年</w:t>
      </w:r>
      <w:r>
        <w:rPr>
          <w:rFonts w:hint="eastAsia" w:ascii="仿宋_GB2312" w:hAnsi="宋体" w:eastAsia="仿宋_GB2312" w:cs="Times New Roman"/>
          <w:sz w:val="32"/>
          <w:szCs w:val="30"/>
          <w:lang w:val="en-US" w:eastAsia="zh-CN"/>
        </w:rPr>
        <w:t>7</w:t>
      </w:r>
      <w:r>
        <w:rPr>
          <w:rFonts w:hint="eastAsia" w:ascii="仿宋_GB2312" w:hAnsi="宋体" w:eastAsia="仿宋_GB2312" w:cs="Times New Roman"/>
          <w:sz w:val="32"/>
          <w:szCs w:val="30"/>
        </w:rPr>
        <w:t>月</w:t>
      </w:r>
      <w:r>
        <w:rPr>
          <w:rFonts w:hint="eastAsia" w:ascii="仿宋_GB2312" w:hAnsi="宋体" w:eastAsia="仿宋_GB2312" w:cs="Times New Roman"/>
          <w:sz w:val="32"/>
          <w:szCs w:val="30"/>
          <w:lang w:val="en-US" w:eastAsia="zh-CN"/>
        </w:rPr>
        <w:t>13</w:t>
      </w:r>
      <w:r>
        <w:rPr>
          <w:rFonts w:hint="eastAsia" w:ascii="仿宋_GB2312" w:hAnsi="宋体" w:eastAsia="仿宋_GB2312" w:cs="Times New Roman"/>
          <w:sz w:val="32"/>
          <w:szCs w:val="30"/>
        </w:rPr>
        <w:t>日至</w:t>
      </w:r>
      <w:r>
        <w:rPr>
          <w:rFonts w:hint="eastAsia" w:ascii="仿宋_GB2312" w:hAnsi="宋体" w:eastAsia="仿宋_GB2312" w:cs="Times New Roman"/>
          <w:sz w:val="32"/>
          <w:szCs w:val="30"/>
          <w:lang w:val="en-US" w:eastAsia="zh-CN"/>
        </w:rPr>
        <w:t>7月15</w:t>
      </w:r>
      <w:r>
        <w:rPr>
          <w:rFonts w:hint="eastAsia" w:ascii="仿宋_GB2312" w:hAnsi="宋体" w:eastAsia="仿宋_GB2312" w:cs="Times New Roman"/>
          <w:sz w:val="32"/>
          <w:szCs w:val="30"/>
        </w:rPr>
        <w:t>日召开的</w:t>
      </w:r>
      <w:r>
        <w:rPr>
          <w:rFonts w:hint="eastAsia" w:ascii="仿宋_GB2312" w:hAnsi="宋体" w:eastAsia="仿宋_GB2312" w:cs="Times New Roman"/>
          <w:sz w:val="32"/>
          <w:szCs w:val="30"/>
          <w:lang w:val="en-US" w:eastAsia="zh-CN"/>
        </w:rPr>
        <w:t>六届一次会议</w:t>
      </w:r>
      <w:r>
        <w:rPr>
          <w:rFonts w:hint="eastAsia" w:ascii="仿宋_GB2312" w:hAnsi="宋体" w:eastAsia="仿宋_GB2312" w:cs="Times New Roman"/>
          <w:sz w:val="32"/>
          <w:szCs w:val="30"/>
          <w:lang w:eastAsia="zh-CN"/>
        </w:rPr>
        <w:t>暨标准审查会会议，特此请假。</w:t>
      </w:r>
      <w:bookmarkStart w:id="0" w:name="_GoBack"/>
      <w:bookmarkEnd w:id="0"/>
    </w:p>
    <w:p w14:paraId="2880D380"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hint="eastAsia" w:ascii="仿宋_GB2312" w:hAnsi="宋体" w:eastAsia="仿宋_GB2312" w:cs="Times New Roman"/>
          <w:sz w:val="32"/>
          <w:szCs w:val="30"/>
        </w:rPr>
      </w:pPr>
      <w:r>
        <w:rPr>
          <w:rFonts w:hint="eastAsia" w:ascii="仿宋_GB2312" w:hAnsi="宋体" w:eastAsia="仿宋_GB2312" w:cs="Times New Roman"/>
          <w:sz w:val="32"/>
          <w:szCs w:val="30"/>
        </w:rPr>
        <w:t>现授权</w:t>
      </w:r>
      <w:r>
        <w:rPr>
          <w:rFonts w:hint="eastAsia" w:ascii="仿宋_GB2312" w:hAnsi="宋体" w:eastAsia="仿宋_GB2312" w:cs="Times New Roman"/>
          <w:sz w:val="32"/>
          <w:szCs w:val="30"/>
          <w:u w:val="single"/>
        </w:rPr>
        <w:t xml:space="preserve">            </w:t>
      </w:r>
      <w:r>
        <w:rPr>
          <w:rFonts w:hint="eastAsia" w:ascii="仿宋_GB2312" w:hAnsi="宋体" w:eastAsia="仿宋_GB2312" w:cs="Times New Roman"/>
          <w:sz w:val="32"/>
          <w:szCs w:val="30"/>
        </w:rPr>
        <w:t>代表本人参加会议，听取</w:t>
      </w:r>
      <w:r>
        <w:rPr>
          <w:rFonts w:hint="eastAsia" w:ascii="仿宋_GB2312" w:hAnsi="宋体" w:eastAsia="仿宋_GB2312" w:cs="Times New Roman"/>
          <w:sz w:val="32"/>
          <w:szCs w:val="30"/>
          <w:lang w:val="en-US" w:eastAsia="zh-CN"/>
        </w:rPr>
        <w:t>会议内容</w:t>
      </w:r>
      <w:r>
        <w:rPr>
          <w:rFonts w:hint="eastAsia" w:ascii="仿宋_GB2312" w:hAnsi="宋体" w:eastAsia="仿宋_GB2312" w:cs="Times New Roman"/>
          <w:sz w:val="32"/>
          <w:szCs w:val="30"/>
        </w:rPr>
        <w:t>，参与</w:t>
      </w:r>
      <w:r>
        <w:rPr>
          <w:rFonts w:hint="eastAsia" w:ascii="仿宋_GB2312" w:hAnsi="宋体" w:eastAsia="仿宋_GB2312" w:cs="Times New Roman"/>
          <w:sz w:val="32"/>
          <w:szCs w:val="30"/>
          <w:lang w:val="en-US" w:eastAsia="zh-CN"/>
        </w:rPr>
        <w:t>标准审查、讨论</w:t>
      </w:r>
      <w:r>
        <w:rPr>
          <w:rFonts w:hint="eastAsia" w:ascii="仿宋_GB2312" w:hAnsi="宋体" w:eastAsia="仿宋_GB2312" w:cs="Times New Roman"/>
          <w:sz w:val="32"/>
          <w:szCs w:val="30"/>
        </w:rPr>
        <w:t>。</w:t>
      </w:r>
    </w:p>
    <w:p w14:paraId="54194673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 w14:paraId="40F8248D"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委员姓名</w:t>
      </w:r>
      <w:r>
        <w:rPr>
          <w:rFonts w:hint="eastAsia" w:ascii="仿宋" w:hAnsi="仿宋" w:eastAsia="仿宋"/>
          <w:sz w:val="32"/>
          <w:szCs w:val="32"/>
          <w:lang w:eastAsia="zh-CN"/>
        </w:rPr>
        <w:t>（签字）</w:t>
      </w:r>
      <w:r>
        <w:rPr>
          <w:rFonts w:hint="eastAsia" w:ascii="仿宋" w:hAnsi="仿宋" w:eastAsia="仿宋"/>
          <w:sz w:val="32"/>
          <w:szCs w:val="32"/>
        </w:rPr>
        <w:t>：</w:t>
      </w:r>
    </w:p>
    <w:p w14:paraId="71A403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单位名称（盖章）：</w:t>
      </w:r>
    </w:p>
    <w:p w14:paraId="6D7C645B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日 </w:t>
      </w:r>
      <w:r>
        <w:rPr>
          <w:rFonts w:ascii="仿宋" w:hAnsi="仿宋" w:eastAsia="仿宋"/>
          <w:sz w:val="32"/>
          <w:szCs w:val="32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期：</w:t>
      </w:r>
    </w:p>
    <w:p w14:paraId="7AAA4B39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 w14:paraId="41E173F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175B0D6-AA43-4DC4-87CC-B554E25986A7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62FB93F0-C4CC-4AE8-A49A-5AF6CC80E24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DDCEBB0E-86A8-463B-9BF8-8E465F518BD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F49393AA-FEBE-471F-B21F-D8F641D82B2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7E1691"/>
    <w:rsid w:val="7B7E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2025-07-03T06:09:00Z</dcterms:created>
  <dc:creator>Mercury</dc:creator>
  <cp:lastModifiedBy>Mercury</cp:lastModifiedBy>
  <dcterms:modified xsi:type="dcterms:W3CDTF">2025-07-03T06:10:37Z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6021092B30C24893B4FFDAA49222D83A_11</vt:lpwstr>
  </property>
  <property fmtid="{D5CDD505-2E9C-101B-9397-08002B2CF9AE}" pid="4" name="KSOTemplateDocerSaveRecord">
    <vt:lpwstr>eyJoZGlkIjoiMjljYWM5ODk5YzA3MDk5YjVlMjMyYWYwMTViNTJmYWMiLCJ1c2VySWQiOiI1MTE2MjM2ODYifQ==</vt:lpwstr>
  </property>
</Properties>
</file>